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B3166" w14:textId="77777777" w:rsidR="00C4369A" w:rsidRPr="004E6A97" w:rsidRDefault="00C4369A" w:rsidP="00C4369A">
      <w:pPr>
        <w:jc w:val="center"/>
        <w:rPr>
          <w:rFonts w:ascii="Times New Roman" w:hAnsi="Times New Roman" w:cs="Times New Roman"/>
          <w:sz w:val="32"/>
          <w:szCs w:val="32"/>
        </w:rPr>
      </w:pPr>
      <w:r w:rsidRPr="004E6A97">
        <w:rPr>
          <w:rFonts w:ascii="Times New Roman" w:hAnsi="Times New Roman" w:cs="Times New Roman"/>
          <w:sz w:val="32"/>
          <w:szCs w:val="32"/>
        </w:rPr>
        <w:t xml:space="preserve">СВЕДЕНИЯ ОБ УСЛОВИЯХ ПИТАНИЯ И ОХРАНЫ ЗДОРОВЬЯ </w:t>
      </w:r>
    </w:p>
    <w:p w14:paraId="2E16BA8B" w14:textId="5E1724A8" w:rsidR="00B05BCB" w:rsidRPr="004E6A97" w:rsidRDefault="00C4369A" w:rsidP="00C4369A">
      <w:p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4E6A97">
        <w:rPr>
          <w:rFonts w:ascii="Times New Roman" w:hAnsi="Times New Roman" w:cs="Times New Roman"/>
          <w:sz w:val="32"/>
          <w:szCs w:val="32"/>
        </w:rPr>
        <w:t>ОБУЧАЮЩИХСЯ</w:t>
      </w:r>
    </w:p>
    <w:p w14:paraId="709B97EB" w14:textId="77777777" w:rsidR="00C4369A" w:rsidRPr="004E6A97" w:rsidRDefault="00C4369A" w:rsidP="00C4369A">
      <w:p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</w:p>
    <w:p w14:paraId="15EE1DB8" w14:textId="77777777" w:rsidR="00C4369A" w:rsidRPr="004E6A97" w:rsidRDefault="00C4369A" w:rsidP="00C4369A">
      <w:p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35"/>
        <w:gridCol w:w="2103"/>
        <w:gridCol w:w="1552"/>
        <w:gridCol w:w="1486"/>
        <w:gridCol w:w="2369"/>
      </w:tblGrid>
      <w:tr w:rsidR="00C4369A" w:rsidRPr="004E6A97" w14:paraId="21E92236" w14:textId="5B24C93C" w:rsidTr="00C4369A">
        <w:tc>
          <w:tcPr>
            <w:tcW w:w="1838" w:type="dxa"/>
          </w:tcPr>
          <w:p w14:paraId="6AD1F83D" w14:textId="77777777" w:rsidR="00C4369A" w:rsidRPr="004E6A97" w:rsidRDefault="00C4369A" w:rsidP="00C4369A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4E6A97">
              <w:rPr>
                <w:rFonts w:ascii="Times New Roman" w:hAnsi="Times New Roman" w:cs="Times New Roman"/>
                <w:b/>
                <w:bCs/>
                <w:szCs w:val="24"/>
              </w:rPr>
              <w:t xml:space="preserve">Наименование </w:t>
            </w:r>
          </w:p>
          <w:p w14:paraId="512C8BD9" w14:textId="68841F26" w:rsidR="00C4369A" w:rsidRPr="004E6A97" w:rsidRDefault="00C4369A" w:rsidP="00C4369A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4E6A97">
              <w:rPr>
                <w:rFonts w:ascii="Times New Roman" w:hAnsi="Times New Roman" w:cs="Times New Roman"/>
                <w:b/>
                <w:bCs/>
                <w:szCs w:val="24"/>
              </w:rPr>
              <w:t>объекта</w:t>
            </w:r>
          </w:p>
        </w:tc>
        <w:tc>
          <w:tcPr>
            <w:tcW w:w="2199" w:type="dxa"/>
          </w:tcPr>
          <w:p w14:paraId="34FDE46A" w14:textId="665381A2" w:rsidR="00C4369A" w:rsidRPr="004E6A97" w:rsidRDefault="00C4369A" w:rsidP="00C4369A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4E6A97">
              <w:rPr>
                <w:rFonts w:ascii="Times New Roman" w:hAnsi="Times New Roman" w:cs="Times New Roman"/>
                <w:b/>
                <w:bCs/>
                <w:szCs w:val="24"/>
              </w:rPr>
              <w:t>Адрес места нахождения</w:t>
            </w:r>
          </w:p>
        </w:tc>
        <w:tc>
          <w:tcPr>
            <w:tcW w:w="1604" w:type="dxa"/>
          </w:tcPr>
          <w:p w14:paraId="433ACA43" w14:textId="77777777" w:rsidR="00C4369A" w:rsidRPr="004E6A97" w:rsidRDefault="00C4369A" w:rsidP="00C4369A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4E6A97">
              <w:rPr>
                <w:rFonts w:ascii="Times New Roman" w:hAnsi="Times New Roman" w:cs="Times New Roman"/>
                <w:b/>
                <w:bCs/>
                <w:szCs w:val="24"/>
              </w:rPr>
              <w:t>Площадь</w:t>
            </w:r>
          </w:p>
          <w:p w14:paraId="0B309585" w14:textId="2C6DE54D" w:rsidR="00C4369A" w:rsidRPr="004E6A97" w:rsidRDefault="00C4369A" w:rsidP="00C4369A">
            <w:p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 w:rsidRPr="004E6A97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м2</w:t>
            </w:r>
          </w:p>
        </w:tc>
        <w:tc>
          <w:tcPr>
            <w:tcW w:w="1413" w:type="dxa"/>
          </w:tcPr>
          <w:p w14:paraId="498CA51D" w14:textId="77777777" w:rsidR="00C4369A" w:rsidRPr="004E6A97" w:rsidRDefault="00C4369A" w:rsidP="00C4369A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4E6A97">
              <w:rPr>
                <w:rFonts w:ascii="Times New Roman" w:hAnsi="Times New Roman" w:cs="Times New Roman"/>
                <w:b/>
                <w:bCs/>
                <w:szCs w:val="24"/>
              </w:rPr>
              <w:t>Количество</w:t>
            </w:r>
          </w:p>
          <w:p w14:paraId="61E4CF14" w14:textId="771793CD" w:rsidR="00C4369A" w:rsidRPr="004E6A97" w:rsidRDefault="00C4369A" w:rsidP="00C4369A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4E6A97">
              <w:rPr>
                <w:rFonts w:ascii="Times New Roman" w:hAnsi="Times New Roman" w:cs="Times New Roman"/>
                <w:b/>
                <w:bCs/>
                <w:szCs w:val="24"/>
              </w:rPr>
              <w:t>мест</w:t>
            </w:r>
          </w:p>
        </w:tc>
        <w:tc>
          <w:tcPr>
            <w:tcW w:w="2291" w:type="dxa"/>
          </w:tcPr>
          <w:p w14:paraId="2D48F597" w14:textId="1FD53837" w:rsidR="00C4369A" w:rsidRPr="004E6A97" w:rsidRDefault="00C4369A" w:rsidP="00C4369A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4E6A97">
              <w:rPr>
                <w:rFonts w:ascii="Times New Roman" w:hAnsi="Times New Roman" w:cs="Times New Roman"/>
                <w:b/>
                <w:bCs/>
                <w:szCs w:val="24"/>
              </w:rPr>
              <w:t>Приспособленность для использования инвалидами и лицами с ограниченными возможностями здоровья</w:t>
            </w:r>
          </w:p>
        </w:tc>
      </w:tr>
      <w:tr w:rsidR="00C4369A" w:rsidRPr="004E6A97" w14:paraId="6A311766" w14:textId="63025FD2" w:rsidTr="00C4369A">
        <w:tc>
          <w:tcPr>
            <w:tcW w:w="1838" w:type="dxa"/>
          </w:tcPr>
          <w:p w14:paraId="5C30BB00" w14:textId="77777777" w:rsidR="00C4369A" w:rsidRPr="004E6A97" w:rsidRDefault="00C4369A" w:rsidP="00C4369A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E6A97">
              <w:rPr>
                <w:rFonts w:ascii="Times New Roman" w:hAnsi="Times New Roman" w:cs="Times New Roman"/>
                <w:szCs w:val="24"/>
              </w:rPr>
              <w:t>Монастырская</w:t>
            </w:r>
          </w:p>
          <w:p w14:paraId="07D23355" w14:textId="24CBA3C8" w:rsidR="00C4369A" w:rsidRPr="004E6A97" w:rsidRDefault="00C4369A" w:rsidP="00C4369A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E6A97">
              <w:rPr>
                <w:rFonts w:ascii="Times New Roman" w:hAnsi="Times New Roman" w:cs="Times New Roman"/>
                <w:szCs w:val="24"/>
              </w:rPr>
              <w:t>трапезная</w:t>
            </w:r>
          </w:p>
        </w:tc>
        <w:tc>
          <w:tcPr>
            <w:tcW w:w="2199" w:type="dxa"/>
          </w:tcPr>
          <w:p w14:paraId="2C61201D" w14:textId="490F063F" w:rsidR="00C4369A" w:rsidRPr="004E6A97" w:rsidRDefault="00C4369A" w:rsidP="00C4369A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E6A97">
              <w:rPr>
                <w:rFonts w:ascii="Times New Roman" w:hAnsi="Times New Roman" w:cs="Times New Roman"/>
                <w:szCs w:val="24"/>
              </w:rPr>
              <w:t>г. Верхотурье,</w:t>
            </w:r>
          </w:p>
          <w:p w14:paraId="260802D2" w14:textId="45DD2193" w:rsidR="00C4369A" w:rsidRPr="004E6A97" w:rsidRDefault="00C4369A" w:rsidP="00C4369A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E6A97">
              <w:rPr>
                <w:rFonts w:ascii="Times New Roman" w:hAnsi="Times New Roman" w:cs="Times New Roman"/>
                <w:szCs w:val="24"/>
              </w:rPr>
              <w:t>ул. Воинская, 1 А</w:t>
            </w:r>
          </w:p>
        </w:tc>
        <w:tc>
          <w:tcPr>
            <w:tcW w:w="1604" w:type="dxa"/>
          </w:tcPr>
          <w:p w14:paraId="1C60FBF2" w14:textId="4A881537" w:rsidR="00C4369A" w:rsidRPr="004E6A97" w:rsidRDefault="00C4369A" w:rsidP="00C4369A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E6A97">
              <w:rPr>
                <w:rFonts w:ascii="Times New Roman" w:hAnsi="Times New Roman" w:cs="Times New Roman"/>
                <w:szCs w:val="24"/>
              </w:rPr>
              <w:t>26</w:t>
            </w:r>
          </w:p>
        </w:tc>
        <w:tc>
          <w:tcPr>
            <w:tcW w:w="1413" w:type="dxa"/>
          </w:tcPr>
          <w:p w14:paraId="4FAE3B98" w14:textId="49B6B175" w:rsidR="00C4369A" w:rsidRPr="004E6A97" w:rsidRDefault="00C4369A" w:rsidP="00C4369A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E6A97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2291" w:type="dxa"/>
          </w:tcPr>
          <w:p w14:paraId="6D22DD71" w14:textId="7B35CB06" w:rsidR="00C4369A" w:rsidRPr="004E6A97" w:rsidRDefault="00C4369A" w:rsidP="00C4369A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E6A97">
              <w:rPr>
                <w:rFonts w:ascii="Times New Roman" w:hAnsi="Times New Roman" w:cs="Times New Roman"/>
                <w:szCs w:val="24"/>
              </w:rPr>
              <w:t>Не приспособлена</w:t>
            </w:r>
          </w:p>
        </w:tc>
      </w:tr>
      <w:tr w:rsidR="00C4369A" w:rsidRPr="004E6A97" w14:paraId="1333BD90" w14:textId="6D96364D" w:rsidTr="00C4369A">
        <w:tc>
          <w:tcPr>
            <w:tcW w:w="1838" w:type="dxa"/>
          </w:tcPr>
          <w:p w14:paraId="785B9472" w14:textId="5CC2D715" w:rsidR="00C4369A" w:rsidRPr="004E6A97" w:rsidRDefault="00C4369A" w:rsidP="00C4369A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E6A97">
              <w:rPr>
                <w:rFonts w:ascii="Times New Roman" w:hAnsi="Times New Roman" w:cs="Times New Roman"/>
                <w:szCs w:val="24"/>
              </w:rPr>
              <w:t>Школьная столовая</w:t>
            </w:r>
          </w:p>
        </w:tc>
        <w:tc>
          <w:tcPr>
            <w:tcW w:w="2199" w:type="dxa"/>
          </w:tcPr>
          <w:p w14:paraId="22F2F46F" w14:textId="77777777" w:rsidR="00C4369A" w:rsidRPr="004E6A97" w:rsidRDefault="00C4369A" w:rsidP="00C4369A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E6A97">
              <w:rPr>
                <w:rFonts w:ascii="Times New Roman" w:hAnsi="Times New Roman" w:cs="Times New Roman"/>
                <w:szCs w:val="24"/>
              </w:rPr>
              <w:t>г. Верхотурье,</w:t>
            </w:r>
          </w:p>
          <w:p w14:paraId="6C5AC4EF" w14:textId="5DCE0B16" w:rsidR="00C4369A" w:rsidRPr="004E6A97" w:rsidRDefault="00C4369A" w:rsidP="00C4369A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E6A97">
              <w:rPr>
                <w:rFonts w:ascii="Times New Roman" w:hAnsi="Times New Roman" w:cs="Times New Roman"/>
                <w:szCs w:val="24"/>
              </w:rPr>
              <w:t>ул. Синявского, 12</w:t>
            </w:r>
          </w:p>
        </w:tc>
        <w:tc>
          <w:tcPr>
            <w:tcW w:w="1604" w:type="dxa"/>
          </w:tcPr>
          <w:p w14:paraId="7141F7D6" w14:textId="58195086" w:rsidR="00C4369A" w:rsidRPr="004E6A97" w:rsidRDefault="00C4369A" w:rsidP="00C4369A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E6A97">
              <w:rPr>
                <w:rFonts w:ascii="Times New Roman" w:hAnsi="Times New Roman" w:cs="Times New Roman"/>
                <w:szCs w:val="24"/>
              </w:rPr>
              <w:t>168,2</w:t>
            </w:r>
          </w:p>
        </w:tc>
        <w:tc>
          <w:tcPr>
            <w:tcW w:w="1413" w:type="dxa"/>
          </w:tcPr>
          <w:p w14:paraId="0ACDC60E" w14:textId="3484943F" w:rsidR="00C4369A" w:rsidRPr="004E6A97" w:rsidRDefault="00C4369A" w:rsidP="00C4369A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E6A97">
              <w:rPr>
                <w:rFonts w:ascii="Times New Roman" w:hAnsi="Times New Roman" w:cs="Times New Roman"/>
                <w:szCs w:val="24"/>
              </w:rPr>
              <w:t>130</w:t>
            </w:r>
          </w:p>
        </w:tc>
        <w:tc>
          <w:tcPr>
            <w:tcW w:w="2291" w:type="dxa"/>
          </w:tcPr>
          <w:p w14:paraId="36AE2AB9" w14:textId="7CFAE084" w:rsidR="00C4369A" w:rsidRPr="004E6A97" w:rsidRDefault="00C4369A" w:rsidP="00C4369A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E6A97">
              <w:rPr>
                <w:rFonts w:ascii="Times New Roman" w:hAnsi="Times New Roman" w:cs="Times New Roman"/>
                <w:szCs w:val="24"/>
              </w:rPr>
              <w:t>Приспособлена</w:t>
            </w:r>
          </w:p>
        </w:tc>
      </w:tr>
      <w:tr w:rsidR="00C4369A" w:rsidRPr="004E6A97" w14:paraId="4F1BE093" w14:textId="52A9D3B2" w:rsidTr="00C4369A">
        <w:tc>
          <w:tcPr>
            <w:tcW w:w="1838" w:type="dxa"/>
          </w:tcPr>
          <w:p w14:paraId="42FBF2D0" w14:textId="19759E97" w:rsidR="00C4369A" w:rsidRPr="004E6A97" w:rsidRDefault="00C4369A" w:rsidP="00C4369A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E6A97">
              <w:rPr>
                <w:rFonts w:ascii="Times New Roman" w:hAnsi="Times New Roman" w:cs="Times New Roman"/>
                <w:szCs w:val="24"/>
              </w:rPr>
              <w:t>Медицинский кабинет</w:t>
            </w:r>
          </w:p>
        </w:tc>
        <w:tc>
          <w:tcPr>
            <w:tcW w:w="2199" w:type="dxa"/>
          </w:tcPr>
          <w:p w14:paraId="06E56709" w14:textId="77777777" w:rsidR="00C4369A" w:rsidRPr="004E6A97" w:rsidRDefault="00C4369A" w:rsidP="00C4369A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E6A97">
              <w:rPr>
                <w:rFonts w:ascii="Times New Roman" w:hAnsi="Times New Roman" w:cs="Times New Roman"/>
                <w:szCs w:val="24"/>
              </w:rPr>
              <w:t>г. Верхотурье,</w:t>
            </w:r>
          </w:p>
          <w:p w14:paraId="569EE390" w14:textId="29AE68B0" w:rsidR="00C4369A" w:rsidRPr="004E6A97" w:rsidRDefault="00C4369A" w:rsidP="00C4369A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E6A97">
              <w:rPr>
                <w:rFonts w:ascii="Times New Roman" w:hAnsi="Times New Roman" w:cs="Times New Roman"/>
                <w:szCs w:val="24"/>
              </w:rPr>
              <w:t>ул. Воинская, 1 А</w:t>
            </w:r>
          </w:p>
        </w:tc>
        <w:tc>
          <w:tcPr>
            <w:tcW w:w="1604" w:type="dxa"/>
          </w:tcPr>
          <w:p w14:paraId="288CE886" w14:textId="7353FC65" w:rsidR="00C4369A" w:rsidRPr="004E6A97" w:rsidRDefault="00C4369A" w:rsidP="00C4369A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E6A97">
              <w:rPr>
                <w:rFonts w:ascii="Times New Roman" w:hAnsi="Times New Roman" w:cs="Times New Roman"/>
                <w:szCs w:val="24"/>
              </w:rPr>
              <w:t>9,5</w:t>
            </w:r>
          </w:p>
        </w:tc>
        <w:tc>
          <w:tcPr>
            <w:tcW w:w="1413" w:type="dxa"/>
          </w:tcPr>
          <w:p w14:paraId="40C13505" w14:textId="77777777" w:rsidR="00C4369A" w:rsidRPr="004E6A97" w:rsidRDefault="00C4369A" w:rsidP="00C4369A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91" w:type="dxa"/>
          </w:tcPr>
          <w:p w14:paraId="582B415C" w14:textId="77777777" w:rsidR="00C4369A" w:rsidRPr="004E6A97" w:rsidRDefault="00C4369A" w:rsidP="00C4369A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1D4502E1" w14:textId="77777777" w:rsidR="00C4369A" w:rsidRPr="004E6A97" w:rsidRDefault="00C4369A" w:rsidP="00C4369A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9BD9776" w14:textId="77777777" w:rsidR="00C4369A" w:rsidRPr="004E6A97" w:rsidRDefault="00C4369A">
      <w:pPr>
        <w:rPr>
          <w:rFonts w:ascii="Times New Roman" w:hAnsi="Times New Roman" w:cs="Times New Roman"/>
        </w:rPr>
      </w:pPr>
    </w:p>
    <w:sectPr w:rsidR="00C4369A" w:rsidRPr="004E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9A"/>
    <w:rsid w:val="00473AAD"/>
    <w:rsid w:val="004E6A97"/>
    <w:rsid w:val="007F3575"/>
    <w:rsid w:val="00850172"/>
    <w:rsid w:val="00B05BCB"/>
    <w:rsid w:val="00C267A0"/>
    <w:rsid w:val="00C4369A"/>
    <w:rsid w:val="00F9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87BDC"/>
  <w15:chartTrackingRefBased/>
  <w15:docId w15:val="{30D2F8D9-7E66-4ADB-BCEC-03FEE66CF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>
      <w:pPr>
        <w:ind w:left="-567"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36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36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36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36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36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36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36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36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36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36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36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369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369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36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36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36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36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36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43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369A"/>
    <w:pPr>
      <w:numPr>
        <w:ilvl w:val="1"/>
      </w:numPr>
      <w:spacing w:after="160"/>
      <w:ind w:left="-567" w:firstLine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3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36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369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369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369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36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369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4369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43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Арефа иером.</dc:creator>
  <cp:keywords/>
  <dc:description/>
  <cp:lastModifiedBy>Арефа иером.</cp:lastModifiedBy>
  <cp:revision>2</cp:revision>
  <dcterms:created xsi:type="dcterms:W3CDTF">2026-02-26T03:11:00Z</dcterms:created>
  <dcterms:modified xsi:type="dcterms:W3CDTF">2026-02-26T03:25:00Z</dcterms:modified>
</cp:coreProperties>
</file>